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04" w:rsidRDefault="00877F04" w:rsidP="00EF7210">
      <w:pPr>
        <w:pStyle w:val="Intestazione"/>
        <w:pBdr>
          <w:bottom w:val="double" w:sz="6" w:space="1" w:color="auto"/>
        </w:pBdr>
        <w:rPr>
          <w:rFonts w:ascii="CG Times" w:hAnsi="CG Times"/>
          <w:smallCaps/>
        </w:rPr>
      </w:pPr>
      <w:r w:rsidRPr="00197B72">
        <w:rPr>
          <w:rFonts w:ascii="CG Times" w:hAnsi="CG Times"/>
          <w:b/>
          <w:smallCaps/>
        </w:rPr>
        <w:t xml:space="preserve">cognome/nome del lavoratore </w:t>
      </w:r>
      <w:r w:rsidR="00DA4018">
        <w:rPr>
          <w:rFonts w:ascii="CG Times" w:hAnsi="CG Times"/>
          <w:smallCaps/>
        </w:rPr>
        <w:t>…………………………………………………………………</w:t>
      </w:r>
      <w:proofErr w:type="gramStart"/>
      <w:r w:rsidR="00DA4018">
        <w:rPr>
          <w:rFonts w:ascii="CG Times" w:hAnsi="CG Times"/>
          <w:smallCaps/>
        </w:rPr>
        <w:t>…….</w:t>
      </w:r>
      <w:proofErr w:type="gramEnd"/>
      <w:r w:rsidR="00DA4018">
        <w:rPr>
          <w:rFonts w:ascii="CG Times" w:hAnsi="CG Times"/>
          <w:smallCaps/>
        </w:rPr>
        <w:t>…</w:t>
      </w:r>
    </w:p>
    <w:p w:rsidR="00877F04" w:rsidRDefault="00877F04" w:rsidP="00EF7210">
      <w:pPr>
        <w:pStyle w:val="Intestazione"/>
        <w:pBdr>
          <w:bottom w:val="double" w:sz="6" w:space="1" w:color="auto"/>
        </w:pBdr>
        <w:rPr>
          <w:rFonts w:ascii="CG Times" w:hAnsi="CG Times"/>
          <w:smallCaps/>
        </w:rPr>
      </w:pPr>
    </w:p>
    <w:p w:rsidR="00DA4018" w:rsidRDefault="00877F04" w:rsidP="00EF7210">
      <w:pPr>
        <w:pStyle w:val="Intestazione"/>
        <w:pBdr>
          <w:bottom w:val="double" w:sz="6" w:space="1" w:color="auto"/>
        </w:pBdr>
        <w:rPr>
          <w:rFonts w:ascii="CG Times" w:hAnsi="CG Times"/>
          <w:smallCaps/>
        </w:rPr>
      </w:pPr>
      <w:r w:rsidRPr="00197B72">
        <w:rPr>
          <w:rFonts w:ascii="CG Times" w:hAnsi="CG Times"/>
          <w:b/>
          <w:smallCaps/>
        </w:rPr>
        <w:t>Ente/Società di appartenenza</w:t>
      </w:r>
      <w:r w:rsidRPr="00877F04">
        <w:rPr>
          <w:rFonts w:ascii="CG Times" w:hAnsi="CG Times"/>
          <w:smallCaps/>
        </w:rPr>
        <w:t xml:space="preserve"> </w:t>
      </w:r>
      <w:r w:rsidR="00DA4018">
        <w:rPr>
          <w:rFonts w:ascii="CG Times" w:hAnsi="CG Times"/>
          <w:smallCaps/>
        </w:rPr>
        <w:t>………………………………………………………………</w:t>
      </w:r>
      <w:proofErr w:type="gramStart"/>
      <w:r w:rsidR="00DA4018">
        <w:rPr>
          <w:rFonts w:ascii="CG Times" w:hAnsi="CG Times"/>
          <w:smallCaps/>
        </w:rPr>
        <w:t>…….</w:t>
      </w:r>
      <w:proofErr w:type="gramEnd"/>
      <w:r w:rsidR="00DA4018">
        <w:rPr>
          <w:rFonts w:ascii="CG Times" w:hAnsi="CG Times"/>
          <w:smallCaps/>
        </w:rPr>
        <w:t>…</w:t>
      </w:r>
      <w:r w:rsidR="00197B72">
        <w:rPr>
          <w:rFonts w:ascii="CG Times" w:hAnsi="CG Times"/>
          <w:smallCaps/>
        </w:rPr>
        <w:t>....</w:t>
      </w:r>
    </w:p>
    <w:p w:rsidR="00DA4018" w:rsidRDefault="00DA4018" w:rsidP="00EF7210">
      <w:pPr>
        <w:pStyle w:val="Intestazione"/>
        <w:pBdr>
          <w:bottom w:val="double" w:sz="6" w:space="1" w:color="auto"/>
        </w:pBdr>
        <w:rPr>
          <w:rFonts w:ascii="CG Times" w:hAnsi="CG Times"/>
          <w:smallCaps/>
        </w:rPr>
      </w:pPr>
    </w:p>
    <w:p w:rsidR="00EF7210" w:rsidRDefault="00877F04" w:rsidP="00EF7210">
      <w:pPr>
        <w:pStyle w:val="Intestazione"/>
        <w:pBdr>
          <w:bottom w:val="double" w:sz="6" w:space="1" w:color="auto"/>
        </w:pBdr>
        <w:rPr>
          <w:rFonts w:ascii="CG Times" w:hAnsi="CG Times"/>
          <w:smallCaps/>
        </w:rPr>
      </w:pPr>
      <w:r w:rsidRPr="00197B72">
        <w:rPr>
          <w:rFonts w:ascii="CG Times" w:hAnsi="CG Times"/>
          <w:b/>
          <w:smallCaps/>
        </w:rPr>
        <w:t>Estremi del Voucher</w:t>
      </w:r>
      <w:r w:rsidR="00DA4018" w:rsidRPr="00197B72">
        <w:rPr>
          <w:rFonts w:ascii="CG Times" w:hAnsi="CG Times"/>
          <w:b/>
          <w:smallCaps/>
        </w:rPr>
        <w:t xml:space="preserve">: Avviso 3/12 </w:t>
      </w:r>
      <w:r w:rsidR="007903BD">
        <w:rPr>
          <w:rFonts w:ascii="CG Times" w:hAnsi="CG Times"/>
          <w:b/>
          <w:smallCaps/>
        </w:rPr>
        <w:t xml:space="preserve">bis </w:t>
      </w:r>
      <w:r w:rsidR="007903BD">
        <w:rPr>
          <w:rFonts w:ascii="CG Times" w:hAnsi="CG Times"/>
          <w:b/>
          <w:smallCaps/>
        </w:rPr>
        <w:tab/>
      </w:r>
      <w:r w:rsidR="007903BD">
        <w:rPr>
          <w:rFonts w:ascii="CG Times" w:hAnsi="CG Times"/>
          <w:b/>
          <w:smallCaps/>
        </w:rPr>
        <w:tab/>
      </w:r>
      <w:bookmarkStart w:id="0" w:name="_GoBack"/>
      <w:bookmarkEnd w:id="0"/>
      <w:r w:rsidR="00DA4018" w:rsidRPr="00DA4018">
        <w:rPr>
          <w:rFonts w:ascii="CG Times" w:hAnsi="CG Times"/>
          <w:b/>
          <w:smallCaps/>
        </w:rPr>
        <w:t xml:space="preserve"> ID</w:t>
      </w:r>
      <w:r w:rsidR="006D4464">
        <w:rPr>
          <w:rFonts w:ascii="CG Times" w:hAnsi="CG Times"/>
          <w:b/>
          <w:smallCaps/>
        </w:rPr>
        <w:t>…….</w:t>
      </w:r>
      <w:r w:rsidR="00DA4018" w:rsidRPr="00DA4018">
        <w:rPr>
          <w:rFonts w:ascii="CG Times" w:hAnsi="CG Times"/>
          <w:b/>
          <w:smallCaps/>
        </w:rPr>
        <w:t xml:space="preserve">          </w:t>
      </w:r>
      <w:proofErr w:type="gramStart"/>
      <w:r w:rsidR="00DA4018" w:rsidRPr="00DA4018">
        <w:rPr>
          <w:rFonts w:ascii="CG Times" w:hAnsi="CG Times"/>
          <w:b/>
          <w:smallCaps/>
        </w:rPr>
        <w:t>CF</w:t>
      </w:r>
      <w:r w:rsidR="006D4464">
        <w:rPr>
          <w:rFonts w:ascii="CG Times" w:hAnsi="CG Times"/>
          <w:b/>
          <w:smallCaps/>
        </w:rPr>
        <w:t>:…</w:t>
      </w:r>
      <w:proofErr w:type="gramEnd"/>
      <w:r w:rsidR="006D4464">
        <w:rPr>
          <w:rFonts w:ascii="CG Times" w:hAnsi="CG Times"/>
          <w:b/>
          <w:smallCaps/>
        </w:rPr>
        <w:t>……</w:t>
      </w:r>
      <w:r>
        <w:rPr>
          <w:rFonts w:ascii="CG Times" w:hAnsi="CG Times"/>
          <w:smallCaps/>
        </w:rPr>
        <w:t xml:space="preserve"> </w:t>
      </w:r>
    </w:p>
    <w:p w:rsidR="00EF7210" w:rsidRDefault="00EF7210" w:rsidP="00EF7210">
      <w:pPr>
        <w:pStyle w:val="Intestazione"/>
        <w:spacing w:before="120"/>
        <w:ind w:left="3119" w:hanging="3119"/>
        <w:rPr>
          <w:rFonts w:ascii="CG Times" w:hAnsi="CG Times"/>
          <w:sz w:val="10"/>
          <w:szCs w:val="10"/>
        </w:rPr>
      </w:pPr>
    </w:p>
    <w:p w:rsidR="00EF7210" w:rsidRDefault="00EF7210" w:rsidP="00EF72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PROSPETTO DI CALCOLO DEL COSTO ORARIO SU BASE ANNUA</w:t>
      </w:r>
    </w:p>
    <w:p w:rsidR="00EF7210" w:rsidRDefault="00EF7210" w:rsidP="00EF72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15"/>
        <w:gridCol w:w="6237"/>
      </w:tblGrid>
      <w:tr w:rsidR="00EF7210" w:rsidTr="00EF7210">
        <w:trPr>
          <w:trHeight w:val="393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Contratto applicato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Elementi di calcolo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Euro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Note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RETRIBUZIONE DIRETTA: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Paga Base Mensile (da CCNL)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Contingenza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Scatti di anzianità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+ 2° elemento EDR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Premi ed indennità</w:t>
            </w:r>
          </w:p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18"/>
              </w:rPr>
              <w:t>da</w:t>
            </w:r>
            <w:proofErr w:type="gramEnd"/>
            <w:r>
              <w:rPr>
                <w:rFonts w:ascii="Arial" w:hAnsi="Arial"/>
                <w:sz w:val="18"/>
              </w:rPr>
              <w:t xml:space="preserve"> contrattazione integrativa aziendale o territoriale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+ Super Minimo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 Paga mensile contrattuale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(*)  (1)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n. 12 mensilità contrattuali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(2)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 TOTALE RETRIBUZIONE DIRETTA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(3) = (1) X (2)</w:t>
            </w: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RETRIBUZIONE INDIRETTA: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+ Festività retribuite </w:t>
            </w:r>
            <w:r>
              <w:rPr>
                <w:rFonts w:ascii="Arial" w:hAnsi="Arial"/>
                <w:sz w:val="18"/>
              </w:rPr>
              <w:t>(cadenti di sabato e domenica)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(4)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+ Mensilità aggiuntive </w:t>
            </w:r>
            <w:r>
              <w:rPr>
                <w:rFonts w:ascii="Arial" w:hAnsi="Arial"/>
                <w:sz w:val="18"/>
              </w:rPr>
              <w:t>(13a ed eventualmente 14a)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(5)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 TOTALE RETRIBUZIONE INDIRETTA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(6) = (4) + (5)</w:t>
            </w:r>
          </w:p>
        </w:tc>
      </w:tr>
    </w:tbl>
    <w:p w:rsidR="00EF7210" w:rsidRDefault="00EF7210" w:rsidP="00EF7210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ONERI CONTRIBUTIVI: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+ INPS a carico azienda </w:t>
            </w:r>
            <w:r>
              <w:rPr>
                <w:rFonts w:ascii="Arial" w:hAnsi="Arial"/>
                <w:sz w:val="18"/>
              </w:rPr>
              <w:t>(al netto della fiscalizzazione)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(7) = (3 + 6) x _</w:t>
            </w:r>
            <w:proofErr w:type="gramStart"/>
            <w:r>
              <w:rPr>
                <w:rFonts w:ascii="Arial" w:hAnsi="Arial"/>
                <w:b/>
                <w:sz w:val="22"/>
              </w:rPr>
              <w:t>_,_</w:t>
            </w:r>
            <w:proofErr w:type="gramEnd"/>
            <w:r>
              <w:rPr>
                <w:rFonts w:ascii="Arial" w:hAnsi="Arial"/>
                <w:b/>
                <w:sz w:val="22"/>
              </w:rPr>
              <w:t>_%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INAIL a carico azienda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(8) = (3 + 6) x _</w:t>
            </w:r>
            <w:proofErr w:type="gramStart"/>
            <w:r>
              <w:rPr>
                <w:rFonts w:ascii="Arial" w:hAnsi="Arial"/>
                <w:b/>
                <w:sz w:val="22"/>
              </w:rPr>
              <w:t>_,_</w:t>
            </w:r>
            <w:proofErr w:type="gramEnd"/>
            <w:r>
              <w:rPr>
                <w:rFonts w:ascii="Arial" w:hAnsi="Arial"/>
                <w:b/>
                <w:sz w:val="22"/>
              </w:rPr>
              <w:t>_%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Altre Casse di Previdenza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(9) = (3 + 6) x _</w:t>
            </w:r>
            <w:proofErr w:type="gramStart"/>
            <w:r>
              <w:rPr>
                <w:rFonts w:ascii="Arial" w:hAnsi="Arial"/>
                <w:b/>
                <w:sz w:val="22"/>
              </w:rPr>
              <w:t>_,_</w:t>
            </w:r>
            <w:proofErr w:type="gramEnd"/>
            <w:r>
              <w:rPr>
                <w:rFonts w:ascii="Arial" w:hAnsi="Arial"/>
                <w:b/>
                <w:sz w:val="22"/>
              </w:rPr>
              <w:t>_%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 TOTALE ONERI CONTRIBUTIVI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(10) = (7) + (8) + (9)</w:t>
            </w: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t>TRATTAMENTO FINE RAPPORTO: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auto" w:fill="auto"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+ TFR (quota dell’anno)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(11)</w:t>
            </w: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= COSTO TOTALE ANNUO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(12)=(3)+(6)+(10)+(11)</w:t>
            </w: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3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Ore di lavoro convenzionali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(**)  (13)</w:t>
            </w:r>
          </w:p>
        </w:tc>
      </w:tr>
    </w:tbl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Helv" w:hAnsi="Helv"/>
          <w:sz w:val="16"/>
        </w:rPr>
      </w:pPr>
    </w:p>
    <w:tbl>
      <w:tblPr>
        <w:tblW w:w="98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04"/>
        <w:gridCol w:w="2325"/>
        <w:gridCol w:w="2381"/>
      </w:tblGrid>
      <w:tr w:rsidR="00EF7210" w:rsidTr="00EF721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COSTO ORARIO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14=(12)/(13)</w:t>
            </w:r>
          </w:p>
        </w:tc>
      </w:tr>
      <w:tr w:rsidR="00EF7210" w:rsidTr="00EF721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pStyle w:val="Titolo1"/>
              <w:rPr>
                <w:rFonts w:eastAsiaTheme="minorEastAsia"/>
              </w:rPr>
            </w:pPr>
            <w:r>
              <w:rPr>
                <w:rFonts w:eastAsiaTheme="minorEastAsia"/>
              </w:rPr>
              <w:t>COSTO ORARIO COMPRENSIVO DI IRAP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210" w:rsidRDefault="00EF7210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7210" w:rsidRDefault="00EF7210">
            <w:pPr>
              <w:pStyle w:val="Titolo1"/>
              <w:rPr>
                <w:rFonts w:eastAsiaTheme="minorEastAsia"/>
              </w:rPr>
            </w:pPr>
            <w:r>
              <w:rPr>
                <w:rFonts w:eastAsiaTheme="minorEastAsia"/>
              </w:rPr>
              <w:t>15=14+14X</w:t>
            </w:r>
            <w:proofErr w:type="gramStart"/>
            <w:r>
              <w:rPr>
                <w:rFonts w:eastAsiaTheme="minorEastAsia"/>
              </w:rPr>
              <w:t>…….</w:t>
            </w:r>
            <w:proofErr w:type="gramEnd"/>
            <w:r>
              <w:rPr>
                <w:rFonts w:eastAsiaTheme="minorEastAsia"/>
              </w:rPr>
              <w:t>.</w:t>
            </w:r>
          </w:p>
        </w:tc>
      </w:tr>
    </w:tbl>
    <w:p w:rsidR="00EF7210" w:rsidRDefault="00EF7210" w:rsidP="00EF7210">
      <w:pPr>
        <w:pStyle w:val="Didascalia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</w:p>
    <w:p w:rsidR="00EF7210" w:rsidRDefault="00EF7210" w:rsidP="00EF7210">
      <w:pPr>
        <w:pStyle w:val="Didascalia"/>
        <w:jc w:val="right"/>
        <w:rPr>
          <w:sz w:val="24"/>
        </w:rPr>
      </w:pPr>
      <w:r>
        <w:rPr>
          <w:sz w:val="24"/>
        </w:rPr>
        <w:t>Timbro e Firma dell’Azienda</w:t>
      </w:r>
    </w:p>
    <w:p w:rsidR="00EF7210" w:rsidRDefault="00EF7210" w:rsidP="00EF7210">
      <w:pPr>
        <w:ind w:left="6663"/>
        <w:jc w:val="center"/>
      </w:pPr>
      <w:r>
        <w:t>(Legale Rappresentante)</w:t>
      </w:r>
    </w:p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/>
          <w:sz w:val="16"/>
        </w:rPr>
      </w:pPr>
    </w:p>
    <w:p w:rsid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16"/>
        </w:rPr>
      </w:pPr>
    </w:p>
    <w:p w:rsidR="00780F21" w:rsidRPr="00EF7210" w:rsidRDefault="00EF7210" w:rsidP="00EF72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Per la determinazione della retribuzione si fa riferimento esclusivamente a quella di cui il dipendente è già in godimento entro i limiti contrattuali di riferimento. Sono pertanto </w:t>
      </w:r>
      <w:r>
        <w:rPr>
          <w:rFonts w:ascii="Arial" w:hAnsi="Arial"/>
          <w:b/>
          <w:sz w:val="16"/>
          <w:u w:val="single"/>
        </w:rPr>
        <w:t>esclusi dal calcolo</w:t>
      </w:r>
      <w:r>
        <w:rPr>
          <w:rFonts w:ascii="Arial" w:hAnsi="Arial"/>
          <w:sz w:val="16"/>
        </w:rPr>
        <w:t xml:space="preserve"> altri elementi “mobili” della retribuzione quali: straordinari, premi, indennità di trasferta, assegni familiari, emolumenti arretrati, </w:t>
      </w:r>
      <w:proofErr w:type="gramStart"/>
      <w:r>
        <w:rPr>
          <w:rFonts w:ascii="Arial" w:hAnsi="Arial"/>
          <w:sz w:val="16"/>
        </w:rPr>
        <w:t>etc..</w:t>
      </w:r>
      <w:proofErr w:type="gramEnd"/>
    </w:p>
    <w:sectPr w:rsidR="00780F21" w:rsidRPr="00EF7210" w:rsidSect="00780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10"/>
    <w:rsid w:val="00197B72"/>
    <w:rsid w:val="002A3932"/>
    <w:rsid w:val="003D2020"/>
    <w:rsid w:val="006D4464"/>
    <w:rsid w:val="0071754A"/>
    <w:rsid w:val="00780F21"/>
    <w:rsid w:val="007903BD"/>
    <w:rsid w:val="00877F04"/>
    <w:rsid w:val="00CA7293"/>
    <w:rsid w:val="00CB6D99"/>
    <w:rsid w:val="00DA4018"/>
    <w:rsid w:val="00EB6C82"/>
    <w:rsid w:val="00E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789A0-1B05-4F3B-9223-2B5E565E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F7210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  <w:outlineLvl w:val="0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F7210"/>
    <w:rPr>
      <w:rFonts w:ascii="Arial" w:eastAsia="Times New Roman" w:hAnsi="Arial" w:cs="Times New Roman"/>
      <w:b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EF7210"/>
    <w:pPr>
      <w:tabs>
        <w:tab w:val="center" w:pos="4819"/>
        <w:tab w:val="right" w:pos="9638"/>
      </w:tabs>
      <w:jc w:val="both"/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F721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EF72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8"/>
    </w:rPr>
  </w:style>
  <w:style w:type="paragraph" w:styleId="Corpotesto">
    <w:name w:val="Body Text"/>
    <w:basedOn w:val="Normale"/>
    <w:link w:val="CorpotestoCarattere"/>
    <w:semiHidden/>
    <w:unhideWhenUsed/>
    <w:rsid w:val="00EF7210"/>
    <w:pPr>
      <w:widowControl w:val="0"/>
      <w:autoSpaceDE w:val="0"/>
      <w:autoSpaceDN w:val="0"/>
      <w:adjustRightInd w:val="0"/>
      <w:spacing w:line="360" w:lineRule="atLeast"/>
      <w:jc w:val="both"/>
    </w:pPr>
    <w:rPr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F7210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8CE150B-D1C8-4B7A-B8DE-1CB48C2AE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DECDA-5EBD-4467-AE26-57C24EE5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965127-6525-44E6-BDCF-F2D549793A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p.casagrande</dc:creator>
  <cp:lastModifiedBy>Annalisa Giarnetti</cp:lastModifiedBy>
  <cp:revision>2</cp:revision>
  <dcterms:created xsi:type="dcterms:W3CDTF">2014-12-12T16:49:00Z</dcterms:created>
  <dcterms:modified xsi:type="dcterms:W3CDTF">2014-12-12T16:49:00Z</dcterms:modified>
</cp:coreProperties>
</file>